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44EED" w:rsidRPr="00A54244" w:rsidRDefault="00372C54" w:rsidP="00244EED">
      <w:pPr>
        <w:pStyle w:val="ConsPlusNormal"/>
        <w:spacing w:line="232" w:lineRule="auto"/>
        <w:jc w:val="center"/>
        <w:rPr>
          <w:rFonts w:ascii="Times New Roman" w:hAnsi="Times New Roman" w:cs="Times New Roman"/>
          <w:spacing w:val="-4"/>
          <w:szCs w:val="22"/>
        </w:rPr>
      </w:pPr>
      <w:r w:rsidRPr="00372C54">
        <w:rPr>
          <w:rFonts w:ascii="Times New Roman" w:hAnsi="Times New Roman" w:cs="Times New Roman"/>
          <w:noProof/>
          <w:spacing w:val="-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4010660</wp:posOffset>
                </wp:positionH>
                <wp:positionV relativeFrom="paragraph">
                  <wp:posOffset>-8890</wp:posOffset>
                </wp:positionV>
                <wp:extent cx="6410325" cy="17335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173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C54" w:rsidRPr="00372C54" w:rsidRDefault="00372C54" w:rsidP="009A04F1">
                            <w:pPr>
                              <w:pStyle w:val="ConsPlusNormal"/>
                              <w:spacing w:line="228" w:lineRule="auto"/>
                              <w:ind w:left="4820"/>
                              <w:outlineLvl w:val="1"/>
                              <w:rPr>
                                <w:rFonts w:ascii="Times New Roman" w:hAnsi="Times New Roman" w:cs="Times New Roman"/>
                                <w:spacing w:val="-4"/>
                                <w:sz w:val="24"/>
                                <w:szCs w:val="24"/>
                              </w:rPr>
                            </w:pPr>
                            <w:r w:rsidRPr="00372C54">
                              <w:rPr>
                                <w:rFonts w:ascii="Times New Roman" w:hAnsi="Times New Roman" w:cs="Times New Roman"/>
                                <w:spacing w:val="-4"/>
                                <w:sz w:val="24"/>
                                <w:szCs w:val="24"/>
                              </w:rPr>
                              <w:t>Приложение № 4</w:t>
                            </w:r>
                          </w:p>
                          <w:p w:rsidR="00372C54" w:rsidRPr="00372C54" w:rsidRDefault="00372C54" w:rsidP="009A04F1">
                            <w:pPr>
                              <w:pStyle w:val="ConsPlusNormal"/>
                              <w:spacing w:line="228" w:lineRule="auto"/>
                              <w:ind w:left="4820"/>
                              <w:rPr>
                                <w:rFonts w:ascii="Times New Roman" w:hAnsi="Times New Roman" w:cs="Times New Roman"/>
                                <w:spacing w:val="-4"/>
                                <w:sz w:val="24"/>
                                <w:szCs w:val="24"/>
                              </w:rPr>
                            </w:pPr>
                            <w:r w:rsidRPr="00372C54">
                              <w:rPr>
                                <w:rFonts w:ascii="Times New Roman" w:hAnsi="Times New Roman" w:cs="Times New Roman"/>
                                <w:spacing w:val="-4"/>
                                <w:sz w:val="24"/>
                                <w:szCs w:val="24"/>
                              </w:rPr>
                              <w:t>к Порядку проведения конкурсного отбора (отбора) муниципальных образований Рязанской области для предоставления субсидий на финансирование мероприятий подпрограммы 3 «Развитие дополнительного образования детей» государственной программы Рязанской области «Развитие образования и молодежной политики»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8pt;margin-top:-.7pt;width:504.7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" filled="f" stroked="f">
                <v:textbox>
                  <w:txbxContent>
                    <w:p w:rsidR="00372C54" w:rsidRPr="00372C54" w:rsidRDefault="00372C54" w:rsidP="009A04F1">
                      <w:pPr>
                        <w:pStyle w:val="ConsPlusNormal"/>
                        <w:spacing w:line="228" w:lineRule="auto"/>
                        <w:ind w:left="4820"/>
                        <w:outlineLvl w:val="1"/>
                        <w:rPr>
                          <w:rFonts w:ascii="Times New Roman" w:hAnsi="Times New Roman" w:cs="Times New Roman"/>
                          <w:spacing w:val="-4"/>
                          <w:sz w:val="24"/>
                          <w:szCs w:val="24"/>
                        </w:rPr>
                      </w:pPr>
                      <w:r w:rsidRPr="00372C54">
                        <w:rPr>
                          <w:rFonts w:ascii="Times New Roman" w:hAnsi="Times New Roman" w:cs="Times New Roman"/>
                          <w:spacing w:val="-4"/>
                          <w:sz w:val="24"/>
                          <w:szCs w:val="24"/>
                        </w:rPr>
                        <w:t>Приложение № 4</w:t>
                      </w:r>
                    </w:p>
                    <w:p w:rsidR="00372C54" w:rsidRPr="00372C54" w:rsidRDefault="00372C54" w:rsidP="009A04F1">
                      <w:pPr>
                        <w:pStyle w:val="ConsPlusNormal"/>
                        <w:spacing w:line="228" w:lineRule="auto"/>
                        <w:ind w:left="4820"/>
                        <w:rPr>
                          <w:rFonts w:ascii="Times New Roman" w:hAnsi="Times New Roman" w:cs="Times New Roman"/>
                          <w:spacing w:val="-4"/>
                          <w:sz w:val="24"/>
                          <w:szCs w:val="24"/>
                        </w:rPr>
                      </w:pPr>
                      <w:r w:rsidRPr="00372C54">
                        <w:rPr>
                          <w:rFonts w:ascii="Times New Roman" w:hAnsi="Times New Roman" w:cs="Times New Roman"/>
                          <w:spacing w:val="-4"/>
                          <w:sz w:val="24"/>
                          <w:szCs w:val="24"/>
                        </w:rPr>
                        <w:t>к Порядку проведения конкурсного отбора (отбора) муниципальных образований Рязанской области для предоставления субсидий на финансирование мероприятий подпрограммы 3 «Развитие дополнительного образования детей» государственной программы Рязанской области «Развитие образования и молодежной политики»</w:t>
                      </w:r>
                    </w:p>
                  </w:txbxContent>
                </v:textbox>
              </v:shape>
            </w:pict>
          </mc:Fallback>
        </mc:AlternateContent>
      </w:r>
    </w:p>
    <w:p w:rsidR="00372C54" w:rsidRDefault="00372C54" w:rsidP="00244EED">
      <w:pPr>
        <w:pStyle w:val="ConsPlusNormal"/>
        <w:spacing w:line="232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372C54" w:rsidRDefault="00372C54" w:rsidP="00244EED">
      <w:pPr>
        <w:pStyle w:val="ConsPlusNormal"/>
        <w:spacing w:line="232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372C54" w:rsidRDefault="00372C54" w:rsidP="00244EED">
      <w:pPr>
        <w:pStyle w:val="ConsPlusNormal"/>
        <w:spacing w:line="232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372C54" w:rsidRDefault="00372C54" w:rsidP="00244EED">
      <w:pPr>
        <w:pStyle w:val="ConsPlusNormal"/>
        <w:spacing w:line="232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372C54" w:rsidRDefault="00372C54" w:rsidP="00244EED">
      <w:pPr>
        <w:pStyle w:val="ConsPlusNormal"/>
        <w:spacing w:line="232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372C54" w:rsidRDefault="00372C54" w:rsidP="00244EED">
      <w:pPr>
        <w:pStyle w:val="ConsPlusNormal"/>
        <w:spacing w:line="232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372C54" w:rsidRDefault="00372C54" w:rsidP="00244EED">
      <w:pPr>
        <w:pStyle w:val="ConsPlusNormal"/>
        <w:spacing w:line="232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A54244" w:rsidRDefault="00244EED" w:rsidP="00244EED">
      <w:pPr>
        <w:pStyle w:val="ConsPlusNormal"/>
        <w:spacing w:line="232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ЗАЯВКА</w:t>
      </w:r>
    </w:p>
    <w:p w:rsidR="00BC791E" w:rsidRPr="00BC791E" w:rsidRDefault="00BC791E" w:rsidP="009A04F1">
      <w:pPr>
        <w:pStyle w:val="ConsPlusNormal"/>
        <w:spacing w:line="19" w:lineRule="atLeast"/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 w:rsidRPr="00BC791E">
        <w:rPr>
          <w:rFonts w:ascii="Times New Roman" w:hAnsi="Times New Roman" w:cs="Times New Roman"/>
          <w:spacing w:val="-4"/>
          <w:sz w:val="24"/>
          <w:szCs w:val="24"/>
        </w:rPr>
        <w:t xml:space="preserve">на выделение в 2020 году и плановом периоде 2021 и 2022 годов субсидии из федерального бюджета </w:t>
      </w:r>
      <w:proofErr w:type="gramStart"/>
      <w:r w:rsidRPr="00BC791E">
        <w:rPr>
          <w:rFonts w:ascii="Times New Roman" w:hAnsi="Times New Roman" w:cs="Times New Roman"/>
          <w:spacing w:val="-4"/>
          <w:sz w:val="24"/>
          <w:szCs w:val="24"/>
        </w:rPr>
        <w:t xml:space="preserve">бюджету  </w:t>
      </w:r>
      <w:r>
        <w:rPr>
          <w:rFonts w:ascii="Times New Roman" w:hAnsi="Times New Roman" w:cs="Times New Roman"/>
          <w:spacing w:val="-4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pacing w:val="-4"/>
          <w:sz w:val="24"/>
          <w:szCs w:val="24"/>
        </w:rPr>
        <w:t xml:space="preserve">________________________________ </w:t>
      </w:r>
      <w:r w:rsidRPr="00BC791E">
        <w:rPr>
          <w:rFonts w:ascii="Times New Roman" w:hAnsi="Times New Roman" w:cs="Times New Roman"/>
          <w:spacing w:val="-4"/>
          <w:sz w:val="24"/>
          <w:szCs w:val="24"/>
        </w:rPr>
        <w:t xml:space="preserve">(наименование субъекта Российской Федерации) на </w:t>
      </w:r>
      <w:proofErr w:type="spellStart"/>
      <w:r w:rsidRPr="00BC791E">
        <w:rPr>
          <w:rFonts w:ascii="Times New Roman" w:hAnsi="Times New Roman" w:cs="Times New Roman"/>
          <w:spacing w:val="-4"/>
          <w:sz w:val="24"/>
          <w:szCs w:val="24"/>
        </w:rPr>
        <w:t>софинансирование</w:t>
      </w:r>
      <w:proofErr w:type="spellEnd"/>
      <w:r w:rsidRPr="00BC791E">
        <w:rPr>
          <w:rFonts w:ascii="Times New Roman" w:hAnsi="Times New Roman" w:cs="Times New Roman"/>
          <w:spacing w:val="-4"/>
          <w:sz w:val="24"/>
          <w:szCs w:val="24"/>
        </w:rPr>
        <w:t xml:space="preserve"> капитального ремонта и реконструкции детских школ искусств по видам искусств, находящимся в ведении органов государственной власти субъектов Российской Федерации и муниципальных образований в области культуры</w:t>
      </w:r>
    </w:p>
    <w:p w:rsidR="00BC791E" w:rsidRDefault="00BC791E" w:rsidP="009A04F1">
      <w:pPr>
        <w:pStyle w:val="ConsPlusNormal"/>
        <w:tabs>
          <w:tab w:val="left" w:pos="435"/>
        </w:tabs>
        <w:spacing w:line="19" w:lineRule="atLeast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ab/>
        <w:t>_________________________________________________________________________________________________________________</w:t>
      </w:r>
    </w:p>
    <w:p w:rsidR="00A54244" w:rsidRPr="00BC791E" w:rsidRDefault="00BC791E" w:rsidP="009A04F1">
      <w:pPr>
        <w:tabs>
          <w:tab w:val="left" w:pos="76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07"/>
      <w:bookmarkEnd w:id="1"/>
      <w:r w:rsidRPr="00BC791E">
        <w:rPr>
          <w:rFonts w:ascii="Times New Roman" w:hAnsi="Times New Roman" w:cs="Times New Roman"/>
          <w:sz w:val="24"/>
          <w:szCs w:val="24"/>
        </w:rPr>
        <w:t>(наименование субъекта Российской Федерации)</w:t>
      </w:r>
    </w:p>
    <w:p w:rsidR="00BC791E" w:rsidRDefault="00BC791E" w:rsidP="009A04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="132" w:tblpY="4561"/>
        <w:tblW w:w="15555" w:type="dxa"/>
        <w:tblLayout w:type="fixed"/>
        <w:tblLook w:val="04A0" w:firstRow="1" w:lastRow="0" w:firstColumn="1" w:lastColumn="0" w:noHBand="0" w:noVBand="1"/>
      </w:tblPr>
      <w:tblGrid>
        <w:gridCol w:w="431"/>
        <w:gridCol w:w="695"/>
        <w:gridCol w:w="567"/>
        <w:gridCol w:w="567"/>
        <w:gridCol w:w="567"/>
        <w:gridCol w:w="708"/>
        <w:gridCol w:w="707"/>
        <w:gridCol w:w="708"/>
        <w:gridCol w:w="850"/>
        <w:gridCol w:w="7"/>
        <w:gridCol w:w="560"/>
        <w:gridCol w:w="709"/>
        <w:gridCol w:w="555"/>
        <w:gridCol w:w="1011"/>
        <w:gridCol w:w="740"/>
        <w:gridCol w:w="830"/>
        <w:gridCol w:w="587"/>
        <w:gridCol w:w="972"/>
        <w:gridCol w:w="1100"/>
        <w:gridCol w:w="1342"/>
        <w:gridCol w:w="1342"/>
      </w:tblGrid>
      <w:tr w:rsidR="009A04F1" w:rsidRPr="006673F3" w:rsidTr="009A04F1">
        <w:trPr>
          <w:trHeight w:val="209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Полное наименование ДШИ и вид работ по заключению экспертизы с указанием адреса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объекта, м2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 начала реализации проекта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Срок ввода </w:t>
            </w: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эксплуатацию</w:t>
            </w:r>
          </w:p>
        </w:tc>
        <w:tc>
          <w:tcPr>
            <w:tcW w:w="8944" w:type="dxa"/>
            <w:gridSpan w:val="13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Информация о наличии утвержденной в установленном порядке проектной документации (ПСД) *</w:t>
            </w: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A542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 xml:space="preserve"> (Заполнение обязательно!)</w:t>
            </w:r>
          </w:p>
        </w:tc>
      </w:tr>
      <w:tr w:rsidR="009A04F1" w:rsidRPr="006673F3" w:rsidTr="009A04F1">
        <w:trPr>
          <w:trHeight w:val="45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44" w:type="dxa"/>
            <w:gridSpan w:val="1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A04F1" w:rsidRPr="006673F3" w:rsidTr="009A04F1">
        <w:trPr>
          <w:trHeight w:val="206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59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Плановый период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Реквизиты утверждения ПСД</w:t>
            </w: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A5424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(вид акта, кто издал, дата, номер)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Наличие положительного заключения органов экспертизы на ПСД </w:t>
            </w: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A5424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(дата, номер)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Наличие положительного заключения органов экспертизы о достоверности сметной стоимости </w:t>
            </w:r>
            <w:r w:rsidRPr="00A5424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(дата, номер)</w:t>
            </w:r>
          </w:p>
        </w:tc>
      </w:tr>
      <w:tr w:rsidR="009A04F1" w:rsidRPr="006673F3" w:rsidTr="009A04F1">
        <w:trPr>
          <w:trHeight w:val="206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 год (тыс. руб.)</w:t>
            </w:r>
          </w:p>
        </w:tc>
        <w:tc>
          <w:tcPr>
            <w:tcW w:w="28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 год (проект) (тыс. руб.)</w:t>
            </w:r>
          </w:p>
        </w:tc>
        <w:tc>
          <w:tcPr>
            <w:tcW w:w="3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 год (проект) (тыс. руб.)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A04F1" w:rsidRPr="006673F3" w:rsidTr="009A04F1">
        <w:trPr>
          <w:trHeight w:val="221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лимит инвестиций за счет всех источников финансирования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лимит инвестиций за счет всех источников финансирования</w:t>
            </w:r>
          </w:p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4D6F"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  <w:t>1</w:t>
            </w:r>
          </w:p>
        </w:tc>
        <w:tc>
          <w:tcPr>
            <w:tcW w:w="2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лимит инвестиций за счет всех источников финансирования</w:t>
            </w:r>
          </w:p>
        </w:tc>
        <w:tc>
          <w:tcPr>
            <w:tcW w:w="2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A04F1" w:rsidRPr="006673F3" w:rsidTr="009A04F1">
        <w:trPr>
          <w:cantSplit/>
          <w:trHeight w:val="3683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средств федерального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средств субъекта РФ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прочих источников финансирования, в том числе бюджетные ассигнования местных бюджетов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A04F1" w:rsidRPr="00214D6F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средств федерального бюджета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средств субъекта РФ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прочих источников финансирования, в том числе бюджетные ассигнования местных бюджетов</w:t>
            </w: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средств федерального бюджета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средств субъекта РФ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542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прочих источников финансирования, в том числе бюджетные ассигнования местных бюджетов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A04F1" w:rsidRPr="006673F3" w:rsidTr="009A04F1">
        <w:trPr>
          <w:trHeight w:val="206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4F1" w:rsidRPr="00214D6F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4F1" w:rsidRPr="00A54244" w:rsidRDefault="009A04F1" w:rsidP="009A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A04F1" w:rsidRPr="006673F3" w:rsidTr="009A04F1">
        <w:trPr>
          <w:trHeight w:val="8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214D6F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A04F1" w:rsidRPr="006673F3" w:rsidTr="009A04F1">
        <w:trPr>
          <w:trHeight w:val="20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214D6F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04F1" w:rsidRPr="00A54244" w:rsidRDefault="009A04F1" w:rsidP="009A04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1D09A7" w:rsidRPr="00372C54" w:rsidRDefault="001D09A7" w:rsidP="001D09A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C54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1D09A7" w:rsidRPr="00372C54" w:rsidRDefault="001D09A7" w:rsidP="001D09A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C5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              </w:t>
      </w:r>
      <w:r w:rsidR="00BC791E">
        <w:rPr>
          <w:rFonts w:ascii="Times New Roman" w:hAnsi="Times New Roman" w:cs="Times New Roman"/>
          <w:sz w:val="24"/>
          <w:szCs w:val="24"/>
        </w:rPr>
        <w:t xml:space="preserve">  </w:t>
      </w:r>
      <w:r w:rsidR="00372C54">
        <w:rPr>
          <w:rFonts w:ascii="Times New Roman" w:hAnsi="Times New Roman" w:cs="Times New Roman"/>
          <w:sz w:val="24"/>
          <w:szCs w:val="24"/>
        </w:rPr>
        <w:t xml:space="preserve"> </w:t>
      </w:r>
      <w:r w:rsidRPr="00372C54">
        <w:rPr>
          <w:rFonts w:ascii="Times New Roman" w:hAnsi="Times New Roman" w:cs="Times New Roman"/>
          <w:sz w:val="24"/>
          <w:szCs w:val="24"/>
        </w:rPr>
        <w:t xml:space="preserve"> ________________      ________________</w:t>
      </w:r>
    </w:p>
    <w:p w:rsidR="001D09A7" w:rsidRPr="00372C54" w:rsidRDefault="00426AE0" w:rsidP="00244EED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М.п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1D09A7" w:rsidRPr="00372C54">
        <w:rPr>
          <w:rFonts w:ascii="Times New Roman" w:hAnsi="Times New Roman" w:cs="Times New Roman"/>
          <w:sz w:val="24"/>
          <w:szCs w:val="24"/>
        </w:rPr>
        <w:tab/>
      </w:r>
      <w:r w:rsidR="001D09A7" w:rsidRPr="00372C54">
        <w:rPr>
          <w:rFonts w:ascii="Times New Roman" w:hAnsi="Times New Roman" w:cs="Times New Roman"/>
          <w:sz w:val="24"/>
          <w:szCs w:val="24"/>
        </w:rPr>
        <w:tab/>
      </w:r>
      <w:r w:rsidR="001D09A7" w:rsidRPr="00372C54">
        <w:rPr>
          <w:rFonts w:ascii="Times New Roman" w:hAnsi="Times New Roman" w:cs="Times New Roman"/>
          <w:sz w:val="24"/>
          <w:szCs w:val="24"/>
        </w:rPr>
        <w:tab/>
      </w:r>
      <w:r w:rsidR="001D09A7" w:rsidRPr="00372C54">
        <w:rPr>
          <w:rFonts w:ascii="Times New Roman" w:hAnsi="Times New Roman" w:cs="Times New Roman"/>
          <w:sz w:val="24"/>
          <w:szCs w:val="24"/>
        </w:rPr>
        <w:tab/>
      </w:r>
      <w:r w:rsidR="001D09A7" w:rsidRPr="00372C54">
        <w:rPr>
          <w:rFonts w:ascii="Times New Roman" w:hAnsi="Times New Roman" w:cs="Times New Roman"/>
          <w:sz w:val="24"/>
          <w:szCs w:val="24"/>
        </w:rPr>
        <w:tab/>
      </w:r>
      <w:r w:rsidR="001D09A7" w:rsidRPr="00372C5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D09A7" w:rsidRPr="00372C54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D09A7" w:rsidRPr="00372C54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="001D09A7" w:rsidRPr="00372C54">
        <w:rPr>
          <w:rFonts w:ascii="Times New Roman" w:hAnsi="Times New Roman" w:cs="Times New Roman"/>
          <w:sz w:val="24"/>
          <w:szCs w:val="24"/>
        </w:rPr>
        <w:t>расшифровка)</w:t>
      </w:r>
    </w:p>
    <w:sectPr w:rsidR="001D09A7" w:rsidRPr="00372C54" w:rsidSect="009A04F1">
      <w:pgSz w:w="16838" w:h="11906" w:orient="landscape"/>
      <w:pgMar w:top="142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F2"/>
    <w:rsid w:val="000810B6"/>
    <w:rsid w:val="00093242"/>
    <w:rsid w:val="001210E9"/>
    <w:rsid w:val="00156434"/>
    <w:rsid w:val="001B1B32"/>
    <w:rsid w:val="001D09A7"/>
    <w:rsid w:val="001D2F6E"/>
    <w:rsid w:val="001F65EE"/>
    <w:rsid w:val="00214D6F"/>
    <w:rsid w:val="00244EED"/>
    <w:rsid w:val="002458A2"/>
    <w:rsid w:val="00247FE6"/>
    <w:rsid w:val="00261D69"/>
    <w:rsid w:val="00286CBF"/>
    <w:rsid w:val="00294FE6"/>
    <w:rsid w:val="003014F4"/>
    <w:rsid w:val="00333186"/>
    <w:rsid w:val="00372C54"/>
    <w:rsid w:val="00373B68"/>
    <w:rsid w:val="00395F01"/>
    <w:rsid w:val="003A1B47"/>
    <w:rsid w:val="003B0651"/>
    <w:rsid w:val="003B615F"/>
    <w:rsid w:val="003D0B2E"/>
    <w:rsid w:val="003F421B"/>
    <w:rsid w:val="00426AE0"/>
    <w:rsid w:val="00527841"/>
    <w:rsid w:val="00542607"/>
    <w:rsid w:val="0056469E"/>
    <w:rsid w:val="005A0A83"/>
    <w:rsid w:val="00663A4D"/>
    <w:rsid w:val="006B51AF"/>
    <w:rsid w:val="00711060"/>
    <w:rsid w:val="00742023"/>
    <w:rsid w:val="007B659C"/>
    <w:rsid w:val="007D251C"/>
    <w:rsid w:val="00814E62"/>
    <w:rsid w:val="0083189A"/>
    <w:rsid w:val="008A3B44"/>
    <w:rsid w:val="009A04F1"/>
    <w:rsid w:val="00A54244"/>
    <w:rsid w:val="00AF6738"/>
    <w:rsid w:val="00B3474A"/>
    <w:rsid w:val="00BC791E"/>
    <w:rsid w:val="00BE0F11"/>
    <w:rsid w:val="00C375F2"/>
    <w:rsid w:val="00C66073"/>
    <w:rsid w:val="00CA3C38"/>
    <w:rsid w:val="00DA1B64"/>
    <w:rsid w:val="00DB29DC"/>
    <w:rsid w:val="00DF05D5"/>
    <w:rsid w:val="00E07976"/>
    <w:rsid w:val="00EB3606"/>
    <w:rsid w:val="00EE5157"/>
    <w:rsid w:val="00F42D46"/>
    <w:rsid w:val="00F57AEF"/>
    <w:rsid w:val="00F8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D2A075-2BA7-461F-BC1C-A0123488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75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75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375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D0B2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B0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06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9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С</dc:creator>
  <cp:lastModifiedBy>Пользователь Windows</cp:lastModifiedBy>
  <cp:revision>2</cp:revision>
  <cp:lastPrinted>2020-03-27T13:39:00Z</cp:lastPrinted>
  <dcterms:created xsi:type="dcterms:W3CDTF">2020-03-31T12:43:00Z</dcterms:created>
  <dcterms:modified xsi:type="dcterms:W3CDTF">2020-03-31T12:43:00Z</dcterms:modified>
</cp:coreProperties>
</file>